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77777777" w:rsidR="00243427" w:rsidRDefault="00243427" w:rsidP="00243427"/>
    <w:p w14:paraId="34167E21" w14:textId="77777777" w:rsidR="00243427" w:rsidRPr="00243427" w:rsidRDefault="00243427" w:rsidP="00243427">
      <w:pPr>
        <w:pStyle w:val="Heading1"/>
        <w:rPr>
          <w:sz w:val="30"/>
          <w:szCs w:val="30"/>
        </w:rPr>
      </w:pPr>
      <w:r w:rsidRPr="00243427">
        <w:rPr>
          <w:b/>
          <w:bCs/>
          <w:sz w:val="40"/>
          <w:szCs w:val="40"/>
        </w:rPr>
        <w:t>Definitions</w:t>
      </w:r>
    </w:p>
    <w:p w14:paraId="196F0FFB" w14:textId="2220AC38" w:rsidR="00014B98" w:rsidRPr="00014B98" w:rsidRDefault="00014B98" w:rsidP="00014B98">
      <w:pPr>
        <w:rPr>
          <w:sz w:val="30"/>
          <w:szCs w:val="30"/>
        </w:rPr>
      </w:pPr>
      <w:r w:rsidRPr="00B32820">
        <w:rPr>
          <w:b/>
          <w:bCs/>
          <w:sz w:val="30"/>
          <w:szCs w:val="30"/>
        </w:rPr>
        <w:t>Firewall</w:t>
      </w:r>
      <w:r w:rsidRPr="00014B98">
        <w:rPr>
          <w:sz w:val="30"/>
          <w:szCs w:val="30"/>
        </w:rPr>
        <w:t>: Any hardware and/or software designed to examine network traffic using policy statements (ruleset) to block unauthorized access while permitting authorized communications to or from a network or electronic equipment.</w:t>
      </w:r>
    </w:p>
    <w:p w14:paraId="1C7331FB" w14:textId="5A7B9C6F" w:rsidR="00014B98" w:rsidRPr="00014B98" w:rsidRDefault="00014B98" w:rsidP="00014B98">
      <w:pPr>
        <w:rPr>
          <w:sz w:val="30"/>
          <w:szCs w:val="30"/>
        </w:rPr>
      </w:pPr>
      <w:r w:rsidRPr="00B32820">
        <w:rPr>
          <w:b/>
          <w:bCs/>
          <w:sz w:val="30"/>
          <w:szCs w:val="30"/>
        </w:rPr>
        <w:t>Firewall configuration</w:t>
      </w:r>
      <w:r w:rsidRPr="00014B98">
        <w:rPr>
          <w:sz w:val="30"/>
          <w:szCs w:val="30"/>
        </w:rPr>
        <w:t>: The system setting affecting the operation of a firewall appliance.</w:t>
      </w:r>
    </w:p>
    <w:p w14:paraId="686C85B7" w14:textId="532D4216" w:rsidR="00014B98" w:rsidRPr="00014B98" w:rsidRDefault="00014B98" w:rsidP="00014B98">
      <w:pPr>
        <w:rPr>
          <w:sz w:val="30"/>
          <w:szCs w:val="30"/>
        </w:rPr>
      </w:pPr>
      <w:r w:rsidRPr="00B32820">
        <w:rPr>
          <w:b/>
          <w:bCs/>
          <w:sz w:val="30"/>
          <w:szCs w:val="30"/>
        </w:rPr>
        <w:t>Firewall ruleset</w:t>
      </w:r>
      <w:r w:rsidRPr="00014B98">
        <w:rPr>
          <w:sz w:val="30"/>
          <w:szCs w:val="30"/>
        </w:rPr>
        <w:t>: A set of policy statements or instructions used by a firewall to filter network traffic.</w:t>
      </w:r>
    </w:p>
    <w:p w14:paraId="4C3B972A" w14:textId="0A4D3830" w:rsidR="00014B98" w:rsidRPr="00014B98" w:rsidRDefault="00014B98" w:rsidP="00014B98">
      <w:pPr>
        <w:rPr>
          <w:sz w:val="30"/>
          <w:szCs w:val="30"/>
        </w:rPr>
      </w:pPr>
      <w:r w:rsidRPr="00B32820">
        <w:rPr>
          <w:b/>
          <w:bCs/>
          <w:sz w:val="30"/>
          <w:szCs w:val="30"/>
        </w:rPr>
        <w:t>Host firewall</w:t>
      </w:r>
      <w:r w:rsidRPr="00014B98">
        <w:rPr>
          <w:sz w:val="30"/>
          <w:szCs w:val="30"/>
        </w:rPr>
        <w:t>: A firewall application that addresses a separate and distinct host, such as a personal computer.</w:t>
      </w:r>
    </w:p>
    <w:p w14:paraId="2522FFCD" w14:textId="77777777" w:rsidR="00014B98" w:rsidRPr="00014B98" w:rsidRDefault="00014B98" w:rsidP="00014B98">
      <w:pPr>
        <w:rPr>
          <w:sz w:val="30"/>
          <w:szCs w:val="30"/>
        </w:rPr>
      </w:pPr>
      <w:r w:rsidRPr="00B32820">
        <w:rPr>
          <w:b/>
          <w:bCs/>
          <w:sz w:val="30"/>
          <w:szCs w:val="30"/>
        </w:rPr>
        <w:t>Internet Protocol (IP)</w:t>
      </w:r>
      <w:r w:rsidRPr="00B32820">
        <w:rPr>
          <w:sz w:val="30"/>
          <w:szCs w:val="30"/>
        </w:rPr>
        <w:t>:</w:t>
      </w:r>
      <w:r w:rsidRPr="00014B98">
        <w:rPr>
          <w:sz w:val="30"/>
          <w:szCs w:val="30"/>
        </w:rPr>
        <w:t xml:space="preserve"> Primary network protocol used on the Internet.</w:t>
      </w:r>
    </w:p>
    <w:p w14:paraId="1B598348" w14:textId="4F713605" w:rsidR="00014B98" w:rsidRPr="00014B98" w:rsidRDefault="00014B98" w:rsidP="00014B98">
      <w:pPr>
        <w:rPr>
          <w:sz w:val="30"/>
          <w:szCs w:val="30"/>
        </w:rPr>
      </w:pPr>
      <w:r w:rsidRPr="00B32820">
        <w:rPr>
          <w:b/>
          <w:bCs/>
          <w:sz w:val="30"/>
          <w:szCs w:val="30"/>
        </w:rPr>
        <w:t>Network firewall</w:t>
      </w:r>
      <w:r w:rsidRPr="00014B98">
        <w:rPr>
          <w:sz w:val="30"/>
          <w:szCs w:val="30"/>
        </w:rPr>
        <w:t>: A firewall appliance attached to a network for the purpose of controlling traffic flows to and from single or multiple hosts or subnet(s).</w:t>
      </w:r>
    </w:p>
    <w:p w14:paraId="3B3A5C86" w14:textId="45323A94" w:rsidR="00014B98" w:rsidRPr="00014B98" w:rsidRDefault="00014B98" w:rsidP="00014B98">
      <w:pPr>
        <w:rPr>
          <w:sz w:val="30"/>
          <w:szCs w:val="30"/>
        </w:rPr>
      </w:pPr>
      <w:r w:rsidRPr="00B32820">
        <w:rPr>
          <w:b/>
          <w:bCs/>
          <w:sz w:val="30"/>
          <w:szCs w:val="30"/>
        </w:rPr>
        <w:t>Network topology</w:t>
      </w:r>
      <w:r w:rsidRPr="00014B98">
        <w:rPr>
          <w:sz w:val="30"/>
          <w:szCs w:val="30"/>
        </w:rPr>
        <w:t>: The layout of connections (links, nodes, etc.) of a computer network.</w:t>
      </w:r>
    </w:p>
    <w:p w14:paraId="141832C4" w14:textId="32FE14A9" w:rsidR="00014B98" w:rsidRPr="00014B98" w:rsidRDefault="00014B98" w:rsidP="00014B98">
      <w:pPr>
        <w:rPr>
          <w:sz w:val="30"/>
          <w:szCs w:val="30"/>
        </w:rPr>
      </w:pPr>
      <w:r w:rsidRPr="00B32820">
        <w:rPr>
          <w:b/>
          <w:bCs/>
          <w:sz w:val="30"/>
          <w:szCs w:val="30"/>
        </w:rPr>
        <w:t>Simple Mail Transfer Protocol (SMTP)</w:t>
      </w:r>
      <w:r w:rsidRPr="00B32820">
        <w:rPr>
          <w:sz w:val="30"/>
          <w:szCs w:val="30"/>
        </w:rPr>
        <w:t>:</w:t>
      </w:r>
      <w:r w:rsidRPr="00014B98">
        <w:rPr>
          <w:sz w:val="30"/>
          <w:szCs w:val="30"/>
        </w:rPr>
        <w:t xml:space="preserve"> An Internet standard for electronic mail (e- mail) transmission across Internet Protocol (IP) networks.</w:t>
      </w:r>
    </w:p>
    <w:p w14:paraId="0A7AB25E" w14:textId="7F6054F4" w:rsidR="00243427" w:rsidRPr="00014B98" w:rsidRDefault="00014B98" w:rsidP="00014B98">
      <w:pPr>
        <w:rPr>
          <w:sz w:val="30"/>
          <w:szCs w:val="30"/>
        </w:rPr>
      </w:pPr>
      <w:r w:rsidRPr="00014B98">
        <w:rPr>
          <w:b/>
          <w:bCs/>
          <w:sz w:val="30"/>
          <w:szCs w:val="30"/>
        </w:rPr>
        <w:t>Virtual private network (VPN)</w:t>
      </w:r>
      <w:r w:rsidRPr="00014B98">
        <w:rPr>
          <w:sz w:val="30"/>
          <w:szCs w:val="30"/>
        </w:rPr>
        <w:t>: A network that uses a public telecommunication infrastructure, such as the Internet, to provide remote offices or individual users with private, secure access to their organization’s network.</w:t>
      </w:r>
    </w:p>
    <w:p w14:paraId="211400C6" w14:textId="77777777" w:rsidR="00243427" w:rsidRDefault="00243427" w:rsidP="00306ABA">
      <w:pPr>
        <w:rPr>
          <w:sz w:val="30"/>
          <w:szCs w:val="30"/>
        </w:rPr>
      </w:pPr>
    </w:p>
    <w:p w14:paraId="0553D0A6" w14:textId="77777777" w:rsidR="00243427" w:rsidRDefault="00243427" w:rsidP="00306ABA">
      <w:pPr>
        <w:rPr>
          <w:sz w:val="30"/>
          <w:szCs w:val="30"/>
        </w:rPr>
      </w:pPr>
    </w:p>
    <w:p w14:paraId="4AD66345" w14:textId="77777777" w:rsidR="00243427" w:rsidRDefault="00243427" w:rsidP="00306ABA">
      <w:pPr>
        <w:rPr>
          <w:sz w:val="30"/>
          <w:szCs w:val="30"/>
        </w:rPr>
      </w:pPr>
    </w:p>
    <w:p w14:paraId="04339FFA" w14:textId="77777777" w:rsidR="00243427" w:rsidRPr="0028427E" w:rsidRDefault="00243427" w:rsidP="00243427">
      <w:pPr>
        <w:pStyle w:val="Heading1"/>
        <w:rPr>
          <w:b/>
          <w:bCs/>
          <w:sz w:val="40"/>
          <w:szCs w:val="40"/>
        </w:rPr>
      </w:pPr>
      <w:r w:rsidRPr="0028427E">
        <w:rPr>
          <w:b/>
          <w:bCs/>
          <w:sz w:val="40"/>
          <w:szCs w:val="40"/>
        </w:rPr>
        <w:t>Overview</w:t>
      </w:r>
    </w:p>
    <w:p w14:paraId="2C7360A3" w14:textId="2B70C7EF" w:rsidR="00B32820" w:rsidRDefault="006F4A20" w:rsidP="00B32820">
      <w:pPr>
        <w:pStyle w:val="BodyText"/>
        <w:spacing w:line="235" w:lineRule="auto"/>
        <w:ind w:right="801"/>
        <w:rPr>
          <w:rFonts w:asciiTheme="minorHAnsi" w:eastAsiaTheme="minorHAnsi" w:hAnsiTheme="minorHAnsi" w:cstheme="minorBidi"/>
          <w:sz w:val="30"/>
          <w:szCs w:val="30"/>
        </w:rPr>
      </w:pPr>
      <w:r>
        <w:rPr>
          <w:rFonts w:asciiTheme="minorHAnsi" w:eastAsiaTheme="minorHAnsi" w:hAnsiTheme="minorHAnsi" w:cstheme="minorBidi"/>
          <w:sz w:val="30"/>
          <w:szCs w:val="30"/>
        </w:rPr>
        <w:t>{COMPANY-NAME}</w:t>
      </w:r>
      <w:r w:rsidR="00B32820" w:rsidRPr="00B32820">
        <w:rPr>
          <w:rFonts w:asciiTheme="minorHAnsi" w:eastAsiaTheme="minorHAnsi" w:hAnsiTheme="minorHAnsi" w:cstheme="minorBidi"/>
          <w:sz w:val="30"/>
          <w:szCs w:val="30"/>
        </w:rPr>
        <w:t xml:space="preserve"> operates network firewalls between the Internet and its private internal network to create a secure operating environment for </w:t>
      </w:r>
      <w:r>
        <w:rPr>
          <w:rFonts w:asciiTheme="minorHAnsi" w:eastAsiaTheme="minorHAnsi" w:hAnsiTheme="minorHAnsi" w:cstheme="minorBidi"/>
          <w:sz w:val="30"/>
          <w:szCs w:val="30"/>
        </w:rPr>
        <w:t>{COMPANY-NAME}</w:t>
      </w:r>
      <w:r w:rsidR="00B32820" w:rsidRPr="00B32820">
        <w:rPr>
          <w:rFonts w:asciiTheme="minorHAnsi" w:eastAsiaTheme="minorHAnsi" w:hAnsiTheme="minorHAnsi" w:cstheme="minorBidi"/>
          <w:sz w:val="30"/>
          <w:szCs w:val="30"/>
        </w:rPr>
        <w:t>’s computer and network resources. A firewall is just one</w:t>
      </w:r>
      <w:r w:rsidR="00B32820">
        <w:rPr>
          <w:rFonts w:asciiTheme="minorHAnsi" w:eastAsiaTheme="minorHAnsi" w:hAnsiTheme="minorHAnsi" w:cstheme="minorBidi"/>
          <w:sz w:val="30"/>
          <w:szCs w:val="30"/>
        </w:rPr>
        <w:t xml:space="preserve"> </w:t>
      </w:r>
      <w:r w:rsidR="00B32820" w:rsidRPr="00B32820">
        <w:rPr>
          <w:rFonts w:asciiTheme="minorHAnsi" w:eastAsiaTheme="minorHAnsi" w:hAnsiTheme="minorHAnsi" w:cstheme="minorBidi"/>
          <w:sz w:val="30"/>
          <w:szCs w:val="30"/>
        </w:rPr>
        <w:t>element of a layered approach to network security.</w:t>
      </w:r>
    </w:p>
    <w:p w14:paraId="1F7F7811" w14:textId="77777777" w:rsidR="006F4A20" w:rsidRDefault="006F4A20" w:rsidP="00B32820">
      <w:pPr>
        <w:pStyle w:val="BodyText"/>
        <w:spacing w:line="235" w:lineRule="auto"/>
        <w:ind w:right="801"/>
        <w:rPr>
          <w:rFonts w:asciiTheme="minorHAnsi" w:eastAsiaTheme="minorHAnsi" w:hAnsiTheme="minorHAnsi" w:cstheme="minorBidi"/>
          <w:sz w:val="30"/>
          <w:szCs w:val="30"/>
        </w:rPr>
      </w:pPr>
    </w:p>
    <w:p w14:paraId="68175240" w14:textId="19C84126" w:rsidR="00306ABA" w:rsidRPr="006F4A20" w:rsidRDefault="00306ABA" w:rsidP="00B32820">
      <w:pPr>
        <w:rPr>
          <w:b/>
          <w:bCs/>
          <w:sz w:val="30"/>
          <w:szCs w:val="30"/>
        </w:rPr>
      </w:pPr>
      <w:r w:rsidRPr="006F4A20">
        <w:rPr>
          <w:b/>
          <w:bCs/>
          <w:sz w:val="30"/>
          <w:szCs w:val="30"/>
        </w:rPr>
        <w:t>Purpose</w:t>
      </w:r>
    </w:p>
    <w:p w14:paraId="410543F9" w14:textId="0928F33B" w:rsidR="00B32820" w:rsidRPr="006F4A20" w:rsidRDefault="00B32820" w:rsidP="006F4A20">
      <w:pPr>
        <w:rPr>
          <w:sz w:val="30"/>
          <w:szCs w:val="30"/>
        </w:rPr>
      </w:pPr>
      <w:r w:rsidRPr="006F4A20">
        <w:rPr>
          <w:sz w:val="30"/>
          <w:szCs w:val="30"/>
        </w:rPr>
        <w:t xml:space="preserve">This policy governs how the firewalls will filter Internet traffic to mitigate the risks and losses associated with security threats to </w:t>
      </w:r>
      <w:r w:rsidR="006F4A20">
        <w:rPr>
          <w:sz w:val="30"/>
          <w:szCs w:val="30"/>
        </w:rPr>
        <w:t>{COMPANY-NAME}</w:t>
      </w:r>
      <w:r w:rsidRPr="006F4A20">
        <w:rPr>
          <w:sz w:val="30"/>
          <w:szCs w:val="30"/>
        </w:rPr>
        <w:t>’s network and information systems.</w:t>
      </w:r>
    </w:p>
    <w:p w14:paraId="5D005CF1" w14:textId="77777777" w:rsidR="00B32820" w:rsidRPr="006F4A20" w:rsidRDefault="00B32820" w:rsidP="006F4A20">
      <w:pPr>
        <w:rPr>
          <w:sz w:val="30"/>
          <w:szCs w:val="30"/>
        </w:rPr>
      </w:pPr>
      <w:r w:rsidRPr="006F4A20">
        <w:rPr>
          <w:sz w:val="30"/>
          <w:szCs w:val="30"/>
        </w:rPr>
        <w:t>The firewall will (at minimum) perform the following security services:</w:t>
      </w:r>
    </w:p>
    <w:p w14:paraId="2F47EA8C" w14:textId="77777777" w:rsidR="00B32820" w:rsidRPr="006F4A20" w:rsidRDefault="00B32820" w:rsidP="006F4A20">
      <w:pPr>
        <w:pStyle w:val="ListParagraph"/>
        <w:numPr>
          <w:ilvl w:val="0"/>
          <w:numId w:val="8"/>
        </w:numPr>
        <w:rPr>
          <w:sz w:val="30"/>
          <w:szCs w:val="30"/>
        </w:rPr>
      </w:pPr>
      <w:r w:rsidRPr="006F4A20">
        <w:rPr>
          <w:sz w:val="30"/>
          <w:szCs w:val="30"/>
        </w:rPr>
        <w:t>Access control between the trusted internal network and untrusted external networks</w:t>
      </w:r>
    </w:p>
    <w:p w14:paraId="74FDB9EC" w14:textId="77777777" w:rsidR="00B32820" w:rsidRPr="006F4A20" w:rsidRDefault="00B32820" w:rsidP="006F4A20">
      <w:pPr>
        <w:pStyle w:val="ListParagraph"/>
        <w:numPr>
          <w:ilvl w:val="0"/>
          <w:numId w:val="8"/>
        </w:numPr>
        <w:rPr>
          <w:sz w:val="30"/>
          <w:szCs w:val="30"/>
        </w:rPr>
      </w:pPr>
      <w:r w:rsidRPr="006F4A20">
        <w:rPr>
          <w:sz w:val="30"/>
          <w:szCs w:val="30"/>
        </w:rPr>
        <w:t>Block unwanted traffic as determined by the firewall ruleset</w:t>
      </w:r>
    </w:p>
    <w:p w14:paraId="44D2945C" w14:textId="77777777" w:rsidR="00B32820" w:rsidRPr="006F4A20" w:rsidRDefault="00B32820" w:rsidP="006F4A20">
      <w:pPr>
        <w:pStyle w:val="ListParagraph"/>
        <w:numPr>
          <w:ilvl w:val="0"/>
          <w:numId w:val="8"/>
        </w:numPr>
        <w:rPr>
          <w:sz w:val="30"/>
          <w:szCs w:val="30"/>
        </w:rPr>
      </w:pPr>
      <w:r w:rsidRPr="006F4A20">
        <w:rPr>
          <w:sz w:val="30"/>
          <w:szCs w:val="30"/>
        </w:rPr>
        <w:t>Hide vulnerable internal systems from the Internet</w:t>
      </w:r>
    </w:p>
    <w:p w14:paraId="5D92708D" w14:textId="77777777" w:rsidR="00B32820" w:rsidRPr="006F4A20" w:rsidRDefault="00B32820" w:rsidP="006F4A20">
      <w:pPr>
        <w:pStyle w:val="ListParagraph"/>
        <w:numPr>
          <w:ilvl w:val="0"/>
          <w:numId w:val="8"/>
        </w:numPr>
        <w:rPr>
          <w:sz w:val="30"/>
          <w:szCs w:val="30"/>
        </w:rPr>
      </w:pPr>
      <w:r w:rsidRPr="006F4A20">
        <w:rPr>
          <w:sz w:val="30"/>
          <w:szCs w:val="30"/>
        </w:rPr>
        <w:t>Hide information, such as system names, network topologies, and internal user IDs, from the Internet</w:t>
      </w:r>
    </w:p>
    <w:p w14:paraId="55F4B6F9" w14:textId="77777777" w:rsidR="00B32820" w:rsidRPr="006F4A20" w:rsidRDefault="00B32820" w:rsidP="006F4A20">
      <w:pPr>
        <w:pStyle w:val="ListParagraph"/>
        <w:numPr>
          <w:ilvl w:val="0"/>
          <w:numId w:val="8"/>
        </w:numPr>
        <w:rPr>
          <w:sz w:val="30"/>
          <w:szCs w:val="30"/>
        </w:rPr>
      </w:pPr>
      <w:r w:rsidRPr="006F4A20">
        <w:rPr>
          <w:sz w:val="30"/>
          <w:szCs w:val="30"/>
        </w:rPr>
        <w:t>Log traffic to and from the internal network</w:t>
      </w:r>
    </w:p>
    <w:p w14:paraId="63E5710D" w14:textId="77777777" w:rsidR="00B32820" w:rsidRPr="006F4A20" w:rsidRDefault="00B32820" w:rsidP="006F4A20">
      <w:pPr>
        <w:pStyle w:val="ListParagraph"/>
        <w:numPr>
          <w:ilvl w:val="0"/>
          <w:numId w:val="8"/>
        </w:numPr>
        <w:rPr>
          <w:sz w:val="30"/>
          <w:szCs w:val="30"/>
        </w:rPr>
      </w:pPr>
      <w:r w:rsidRPr="006F4A20">
        <w:rPr>
          <w:sz w:val="30"/>
          <w:szCs w:val="30"/>
        </w:rPr>
        <w:t>Provide robust authentication</w:t>
      </w:r>
    </w:p>
    <w:p w14:paraId="742EE326" w14:textId="77777777" w:rsidR="00B32820" w:rsidRPr="006F4A20" w:rsidRDefault="00B32820" w:rsidP="006F4A20">
      <w:pPr>
        <w:pStyle w:val="ListParagraph"/>
        <w:numPr>
          <w:ilvl w:val="0"/>
          <w:numId w:val="8"/>
        </w:numPr>
        <w:rPr>
          <w:sz w:val="30"/>
          <w:szCs w:val="30"/>
        </w:rPr>
      </w:pPr>
      <w:r w:rsidRPr="006F4A20">
        <w:rPr>
          <w:sz w:val="30"/>
          <w:szCs w:val="30"/>
        </w:rPr>
        <w:t>Provide virtual private network (VPN) connectivity</w:t>
      </w:r>
    </w:p>
    <w:p w14:paraId="59B4B2B2" w14:textId="04383AFF" w:rsidR="00333C25" w:rsidRDefault="00333C25" w:rsidP="00333C25">
      <w:pPr>
        <w:rPr>
          <w:sz w:val="30"/>
          <w:szCs w:val="30"/>
        </w:rPr>
      </w:pPr>
    </w:p>
    <w:p w14:paraId="54D1C8CB" w14:textId="4DE48D0F" w:rsidR="00306ABA" w:rsidRDefault="00306ABA" w:rsidP="006F4A20">
      <w:pPr>
        <w:rPr>
          <w:i/>
          <w:iCs/>
          <w:sz w:val="30"/>
          <w:szCs w:val="30"/>
        </w:rPr>
      </w:pPr>
    </w:p>
    <w:p w14:paraId="540458E2" w14:textId="45D2A72D" w:rsidR="006F4A20" w:rsidRDefault="006F4A20" w:rsidP="006F4A20">
      <w:pPr>
        <w:rPr>
          <w:i/>
          <w:iCs/>
          <w:sz w:val="30"/>
          <w:szCs w:val="30"/>
        </w:rPr>
      </w:pPr>
    </w:p>
    <w:p w14:paraId="3D64315B" w14:textId="47C638E4" w:rsidR="006F4A20" w:rsidRDefault="006F4A20" w:rsidP="006F4A20">
      <w:pPr>
        <w:rPr>
          <w:i/>
          <w:iCs/>
          <w:sz w:val="30"/>
          <w:szCs w:val="30"/>
        </w:rPr>
      </w:pPr>
    </w:p>
    <w:p w14:paraId="1A814B96" w14:textId="6D3D7B47" w:rsidR="006F4A20" w:rsidRDefault="006F4A20" w:rsidP="006F4A20">
      <w:pPr>
        <w:rPr>
          <w:i/>
          <w:iCs/>
          <w:sz w:val="30"/>
          <w:szCs w:val="30"/>
        </w:rPr>
      </w:pPr>
    </w:p>
    <w:p w14:paraId="6AAF3F10" w14:textId="601334C8" w:rsidR="006F4A20" w:rsidRDefault="006F4A20" w:rsidP="006F4A20">
      <w:pPr>
        <w:rPr>
          <w:i/>
          <w:iCs/>
          <w:sz w:val="30"/>
          <w:szCs w:val="30"/>
        </w:rPr>
      </w:pPr>
    </w:p>
    <w:p w14:paraId="5BDCD30B" w14:textId="41992689" w:rsidR="006F4A20" w:rsidRDefault="006F4A20" w:rsidP="006F4A20">
      <w:pPr>
        <w:rPr>
          <w:i/>
          <w:iCs/>
          <w:sz w:val="30"/>
          <w:szCs w:val="30"/>
        </w:rPr>
      </w:pPr>
    </w:p>
    <w:p w14:paraId="57506155" w14:textId="36BBBFE7" w:rsidR="006F4A20" w:rsidRPr="0028427E" w:rsidRDefault="006F4A20" w:rsidP="006F4A20">
      <w:pPr>
        <w:pStyle w:val="Heading1"/>
        <w:rPr>
          <w:b/>
          <w:bCs/>
          <w:sz w:val="40"/>
          <w:szCs w:val="40"/>
        </w:rPr>
      </w:pPr>
      <w:r>
        <w:rPr>
          <w:b/>
          <w:bCs/>
          <w:sz w:val="40"/>
          <w:szCs w:val="40"/>
        </w:rPr>
        <w:t>Policy Detail</w:t>
      </w:r>
    </w:p>
    <w:p w14:paraId="1715777D" w14:textId="5F48DB17" w:rsidR="006F4A20" w:rsidRPr="006F4A20" w:rsidRDefault="006F4A20" w:rsidP="006F4A20">
      <w:pPr>
        <w:pStyle w:val="BodyText"/>
        <w:spacing w:before="1" w:line="235" w:lineRule="auto"/>
        <w:ind w:right="570"/>
        <w:rPr>
          <w:rFonts w:asciiTheme="minorHAnsi" w:eastAsiaTheme="minorHAnsi" w:hAnsiTheme="minorHAnsi" w:cstheme="minorBidi"/>
          <w:sz w:val="30"/>
          <w:szCs w:val="30"/>
        </w:rPr>
      </w:pPr>
      <w:r w:rsidRPr="006F4A20">
        <w:rPr>
          <w:rFonts w:asciiTheme="minorHAnsi" w:eastAsiaTheme="minorHAnsi" w:hAnsiTheme="minorHAnsi" w:cstheme="minorBidi"/>
          <w:sz w:val="30"/>
          <w:szCs w:val="30"/>
        </w:rPr>
        <w:t xml:space="preserve">All network firewalls, installed and implemented, must conform to the current standards as determined by </w:t>
      </w:r>
      <w:r>
        <w:rPr>
          <w:rFonts w:asciiTheme="minorHAnsi" w:eastAsiaTheme="minorHAnsi" w:hAnsiTheme="minorHAnsi" w:cstheme="minorBidi"/>
          <w:sz w:val="30"/>
          <w:szCs w:val="30"/>
        </w:rPr>
        <w:t>{COMPANY-NAME}</w:t>
      </w:r>
      <w:r w:rsidRPr="006F4A20">
        <w:rPr>
          <w:rFonts w:asciiTheme="minorHAnsi" w:eastAsiaTheme="minorHAnsi" w:hAnsiTheme="minorHAnsi" w:cstheme="minorBidi"/>
          <w:sz w:val="30"/>
          <w:szCs w:val="30"/>
        </w:rPr>
        <w:t>’s IT Department. Unauthorized or non-standard equipment is subject to immediate removal, confiscation, and/or termination of network connectivity without notice.</w:t>
      </w:r>
    </w:p>
    <w:p w14:paraId="2D95C11D" w14:textId="77777777" w:rsidR="006F4A20" w:rsidRPr="006F4A20" w:rsidRDefault="006F4A20" w:rsidP="006F4A20">
      <w:pPr>
        <w:pStyle w:val="BodyText"/>
        <w:spacing w:before="10"/>
        <w:rPr>
          <w:rFonts w:asciiTheme="minorHAnsi" w:eastAsiaTheme="minorHAnsi" w:hAnsiTheme="minorHAnsi" w:cstheme="minorBidi"/>
          <w:sz w:val="30"/>
          <w:szCs w:val="30"/>
        </w:rPr>
      </w:pPr>
    </w:p>
    <w:p w14:paraId="651E530B" w14:textId="77777777" w:rsidR="006F4A20" w:rsidRPr="006F4A20" w:rsidRDefault="006F4A20" w:rsidP="006F4A20">
      <w:pPr>
        <w:pStyle w:val="BodyText"/>
        <w:spacing w:line="232" w:lineRule="auto"/>
        <w:ind w:left="1" w:right="470"/>
        <w:rPr>
          <w:rFonts w:asciiTheme="minorHAnsi" w:eastAsiaTheme="minorHAnsi" w:hAnsiTheme="minorHAnsi" w:cstheme="minorBidi"/>
          <w:sz w:val="30"/>
          <w:szCs w:val="30"/>
        </w:rPr>
      </w:pPr>
      <w:r w:rsidRPr="006F4A20">
        <w:rPr>
          <w:rFonts w:asciiTheme="minorHAnsi" w:eastAsiaTheme="minorHAnsi" w:hAnsiTheme="minorHAnsi" w:cstheme="minorBidi"/>
          <w:sz w:val="30"/>
          <w:szCs w:val="30"/>
        </w:rPr>
        <w:t>The approach adopted to define firewall rulesets is that all services will be denied by the firewall unless expressly permitted in this policy.</w:t>
      </w:r>
    </w:p>
    <w:p w14:paraId="7851BDF2" w14:textId="77777777" w:rsidR="006F4A20" w:rsidRPr="006F4A20" w:rsidRDefault="006F4A20" w:rsidP="006F4A20">
      <w:pPr>
        <w:pStyle w:val="ListParagraph"/>
        <w:widowControl w:val="0"/>
        <w:numPr>
          <w:ilvl w:val="0"/>
          <w:numId w:val="9"/>
        </w:numPr>
        <w:tabs>
          <w:tab w:val="left" w:pos="1840"/>
          <w:tab w:val="left" w:pos="1841"/>
        </w:tabs>
        <w:autoSpaceDE w:val="0"/>
        <w:autoSpaceDN w:val="0"/>
        <w:spacing w:after="0" w:line="240" w:lineRule="auto"/>
        <w:rPr>
          <w:sz w:val="30"/>
          <w:szCs w:val="30"/>
        </w:rPr>
      </w:pPr>
      <w:r w:rsidRPr="006F4A20">
        <w:rPr>
          <w:sz w:val="30"/>
          <w:szCs w:val="30"/>
        </w:rPr>
        <w:t>Outbound – allows all Internet traffic to authorized groups</w:t>
      </w:r>
    </w:p>
    <w:p w14:paraId="0B83226A" w14:textId="6CA45B5C" w:rsidR="006F4A20" w:rsidRPr="006F4A20" w:rsidRDefault="006F4A20" w:rsidP="006F4A20">
      <w:pPr>
        <w:pStyle w:val="ListParagraph"/>
        <w:widowControl w:val="0"/>
        <w:numPr>
          <w:ilvl w:val="0"/>
          <w:numId w:val="9"/>
        </w:numPr>
        <w:tabs>
          <w:tab w:val="left" w:pos="1840"/>
          <w:tab w:val="left" w:pos="1841"/>
        </w:tabs>
        <w:autoSpaceDE w:val="0"/>
        <w:autoSpaceDN w:val="0"/>
        <w:spacing w:after="0" w:line="240" w:lineRule="auto"/>
        <w:rPr>
          <w:sz w:val="30"/>
          <w:szCs w:val="30"/>
        </w:rPr>
      </w:pPr>
      <w:r w:rsidRPr="006F4A20">
        <w:rPr>
          <w:sz w:val="30"/>
          <w:szCs w:val="30"/>
        </w:rPr>
        <w:t xml:space="preserve">All traffic is authorized by Internet Protocol (IP) address and port </w:t>
      </w:r>
      <w:proofErr w:type="gramStart"/>
      <w:r w:rsidRPr="006F4A20">
        <w:rPr>
          <w:sz w:val="30"/>
          <w:szCs w:val="30"/>
        </w:rPr>
        <w:t>The</w:t>
      </w:r>
      <w:proofErr w:type="gramEnd"/>
      <w:r w:rsidRPr="006F4A20">
        <w:rPr>
          <w:sz w:val="30"/>
          <w:szCs w:val="30"/>
        </w:rPr>
        <w:t xml:space="preserve"> firewalls will provide:</w:t>
      </w:r>
    </w:p>
    <w:p w14:paraId="6B88BF4B" w14:textId="71DF8CB9" w:rsidR="006F4A20" w:rsidRPr="006F4A20" w:rsidRDefault="006F4A20" w:rsidP="006F4A20">
      <w:pPr>
        <w:pStyle w:val="ListParagraph"/>
        <w:widowControl w:val="0"/>
        <w:numPr>
          <w:ilvl w:val="0"/>
          <w:numId w:val="9"/>
        </w:numPr>
        <w:tabs>
          <w:tab w:val="left" w:pos="1840"/>
          <w:tab w:val="left" w:pos="1841"/>
        </w:tabs>
        <w:autoSpaceDE w:val="0"/>
        <w:autoSpaceDN w:val="0"/>
        <w:spacing w:before="2" w:after="0" w:line="232" w:lineRule="auto"/>
        <w:ind w:right="976"/>
        <w:rPr>
          <w:sz w:val="30"/>
          <w:szCs w:val="30"/>
        </w:rPr>
      </w:pPr>
      <w:r w:rsidRPr="006F4A20">
        <w:rPr>
          <w:sz w:val="30"/>
          <w:szCs w:val="30"/>
        </w:rPr>
        <w:t>Packet filtering – selective passing or blocking of data packets as they pass through a network interface. The most often used criteria are source and destination address, source and destination port, and protocol.</w:t>
      </w:r>
    </w:p>
    <w:p w14:paraId="6DEB69A9" w14:textId="14376FEF" w:rsidR="006F4A20" w:rsidRPr="006F4A20" w:rsidRDefault="006F4A20" w:rsidP="006F4A20">
      <w:pPr>
        <w:pStyle w:val="ListParagraph"/>
        <w:widowControl w:val="0"/>
        <w:numPr>
          <w:ilvl w:val="0"/>
          <w:numId w:val="9"/>
        </w:numPr>
        <w:tabs>
          <w:tab w:val="left" w:pos="1840"/>
          <w:tab w:val="left" w:pos="1841"/>
        </w:tabs>
        <w:autoSpaceDE w:val="0"/>
        <w:autoSpaceDN w:val="0"/>
        <w:spacing w:before="3" w:after="0" w:line="230" w:lineRule="auto"/>
        <w:ind w:right="685"/>
        <w:rPr>
          <w:sz w:val="30"/>
          <w:szCs w:val="30"/>
        </w:rPr>
      </w:pPr>
      <w:r w:rsidRPr="006F4A20">
        <w:rPr>
          <w:sz w:val="30"/>
          <w:szCs w:val="30"/>
        </w:rPr>
        <w:t>Application proxy – every packet is stopped at the proxy firewall and examined and compared to the rules configured into the firewall.</w:t>
      </w:r>
    </w:p>
    <w:p w14:paraId="7B416BB5" w14:textId="77777777" w:rsidR="006F4A20" w:rsidRPr="006F4A20" w:rsidRDefault="006F4A20" w:rsidP="006F4A20">
      <w:pPr>
        <w:pStyle w:val="ListParagraph"/>
        <w:widowControl w:val="0"/>
        <w:numPr>
          <w:ilvl w:val="0"/>
          <w:numId w:val="9"/>
        </w:numPr>
        <w:tabs>
          <w:tab w:val="left" w:pos="1840"/>
          <w:tab w:val="left" w:pos="1841"/>
        </w:tabs>
        <w:autoSpaceDE w:val="0"/>
        <w:autoSpaceDN w:val="0"/>
        <w:spacing w:after="0" w:line="232" w:lineRule="auto"/>
        <w:ind w:right="842"/>
        <w:rPr>
          <w:sz w:val="30"/>
          <w:szCs w:val="30"/>
        </w:rPr>
      </w:pPr>
      <w:r w:rsidRPr="006F4A20">
        <w:rPr>
          <w:sz w:val="30"/>
          <w:szCs w:val="30"/>
        </w:rPr>
        <w:t>Stateful Inspection – a firewall technology that monitors the state of active connections and uses this information to determine which network packets to allow through the firewall.</w:t>
      </w:r>
    </w:p>
    <w:p w14:paraId="521FECC1" w14:textId="77777777" w:rsidR="006F4A20" w:rsidRPr="006F4A20" w:rsidRDefault="006F4A20" w:rsidP="006F4A20">
      <w:pPr>
        <w:pStyle w:val="BodyText"/>
        <w:ind w:left="1"/>
        <w:rPr>
          <w:rFonts w:asciiTheme="minorHAnsi" w:eastAsiaTheme="minorHAnsi" w:hAnsiTheme="minorHAnsi" w:cstheme="minorBidi"/>
          <w:sz w:val="30"/>
          <w:szCs w:val="30"/>
        </w:rPr>
      </w:pPr>
      <w:r w:rsidRPr="006F4A20">
        <w:rPr>
          <w:rFonts w:asciiTheme="minorHAnsi" w:eastAsiaTheme="minorHAnsi" w:hAnsiTheme="minorHAnsi" w:cstheme="minorBidi"/>
          <w:sz w:val="30"/>
          <w:szCs w:val="30"/>
        </w:rPr>
        <w:t>The firewalls will protect against:</w:t>
      </w:r>
    </w:p>
    <w:p w14:paraId="43BF2A50" w14:textId="48614BA2" w:rsidR="006F4A20" w:rsidRPr="006F4A20" w:rsidRDefault="006F4A20" w:rsidP="006F4A20">
      <w:pPr>
        <w:pStyle w:val="ListParagraph"/>
        <w:widowControl w:val="0"/>
        <w:numPr>
          <w:ilvl w:val="0"/>
          <w:numId w:val="10"/>
        </w:numPr>
        <w:tabs>
          <w:tab w:val="left" w:pos="1840"/>
          <w:tab w:val="left" w:pos="1841"/>
        </w:tabs>
        <w:autoSpaceDE w:val="0"/>
        <w:autoSpaceDN w:val="0"/>
        <w:spacing w:before="11" w:after="0" w:line="232" w:lineRule="auto"/>
        <w:ind w:right="576"/>
        <w:rPr>
          <w:sz w:val="30"/>
          <w:szCs w:val="30"/>
        </w:rPr>
      </w:pPr>
      <w:r w:rsidRPr="006F4A20">
        <w:rPr>
          <w:sz w:val="30"/>
          <w:szCs w:val="30"/>
        </w:rPr>
        <w:t>IP spoofing attacks – the creation of IP packets with a forged source IP address with the purpose of concealing the identity of the sender or impersonating another computing system.</w:t>
      </w:r>
    </w:p>
    <w:p w14:paraId="4CF91D3E" w14:textId="0541D497" w:rsidR="006F4A20" w:rsidRPr="006F4A20" w:rsidRDefault="006F4A20" w:rsidP="006F4A20">
      <w:pPr>
        <w:pStyle w:val="ListParagraph"/>
        <w:widowControl w:val="0"/>
        <w:numPr>
          <w:ilvl w:val="0"/>
          <w:numId w:val="10"/>
        </w:numPr>
        <w:tabs>
          <w:tab w:val="left" w:pos="1840"/>
          <w:tab w:val="left" w:pos="1841"/>
        </w:tabs>
        <w:autoSpaceDE w:val="0"/>
        <w:autoSpaceDN w:val="0"/>
        <w:spacing w:before="2" w:after="0" w:line="232" w:lineRule="auto"/>
        <w:ind w:right="628"/>
        <w:rPr>
          <w:sz w:val="30"/>
          <w:szCs w:val="30"/>
        </w:rPr>
      </w:pPr>
      <w:r w:rsidRPr="006F4A20">
        <w:rPr>
          <w:sz w:val="30"/>
          <w:szCs w:val="30"/>
        </w:rPr>
        <w:t>Denial-of-Service (DoS) attacks - the goal is to flood the victim with overwhelming amounts of traffic and the attacker does not care about receiving responses to the attack packets.</w:t>
      </w:r>
    </w:p>
    <w:p w14:paraId="0BE3BC80" w14:textId="5B27EA75" w:rsidR="006F4A20" w:rsidRPr="006F4A20" w:rsidRDefault="006F4A20" w:rsidP="006F4A20">
      <w:pPr>
        <w:pStyle w:val="ListParagraph"/>
        <w:widowControl w:val="0"/>
        <w:numPr>
          <w:ilvl w:val="0"/>
          <w:numId w:val="10"/>
        </w:numPr>
        <w:tabs>
          <w:tab w:val="left" w:pos="1840"/>
          <w:tab w:val="left" w:pos="1841"/>
        </w:tabs>
        <w:autoSpaceDE w:val="0"/>
        <w:autoSpaceDN w:val="0"/>
        <w:spacing w:before="1" w:after="0" w:line="230" w:lineRule="auto"/>
        <w:ind w:right="1552"/>
        <w:rPr>
          <w:sz w:val="30"/>
          <w:szCs w:val="30"/>
        </w:rPr>
      </w:pPr>
      <w:r w:rsidRPr="006F4A20">
        <w:rPr>
          <w:sz w:val="30"/>
          <w:szCs w:val="30"/>
        </w:rPr>
        <w:t xml:space="preserve">Any network information utility that would reveal </w:t>
      </w:r>
      <w:r w:rsidRPr="006F4A20">
        <w:rPr>
          <w:sz w:val="30"/>
          <w:szCs w:val="30"/>
        </w:rPr>
        <w:lastRenderedPageBreak/>
        <w:t xml:space="preserve">information about the </w:t>
      </w:r>
      <w:r>
        <w:rPr>
          <w:sz w:val="30"/>
          <w:szCs w:val="30"/>
        </w:rPr>
        <w:t>{COMPANY-NAME}</w:t>
      </w:r>
      <w:r w:rsidRPr="006F4A20">
        <w:rPr>
          <w:sz w:val="30"/>
          <w:szCs w:val="30"/>
        </w:rPr>
        <w:t xml:space="preserve"> domain.</w:t>
      </w:r>
    </w:p>
    <w:p w14:paraId="2B6831EF" w14:textId="4F38D4DC" w:rsidR="006F4A20" w:rsidRDefault="006F4A20" w:rsidP="006F4A20">
      <w:pPr>
        <w:rPr>
          <w:i/>
          <w:iCs/>
          <w:sz w:val="30"/>
          <w:szCs w:val="30"/>
        </w:rPr>
      </w:pPr>
    </w:p>
    <w:p w14:paraId="0BC680F3" w14:textId="198021DB" w:rsidR="006F4A20" w:rsidRDefault="006F4A20" w:rsidP="006F4A20">
      <w:pPr>
        <w:rPr>
          <w:sz w:val="30"/>
          <w:szCs w:val="30"/>
        </w:rPr>
      </w:pPr>
      <w:r w:rsidRPr="006F4A20">
        <w:rPr>
          <w:sz w:val="30"/>
          <w:szCs w:val="30"/>
        </w:rPr>
        <w:t xml:space="preserve">A change control process is required before any firewall rules are modified. Prior to implementation, the </w:t>
      </w:r>
      <w:proofErr w:type="gramStart"/>
      <w:r w:rsidRPr="006F4A20">
        <w:rPr>
          <w:sz w:val="30"/>
          <w:szCs w:val="30"/>
        </w:rPr>
        <w:t>Third Party</w:t>
      </w:r>
      <w:proofErr w:type="gramEnd"/>
      <w:r w:rsidRPr="006F4A20">
        <w:rPr>
          <w:sz w:val="30"/>
          <w:szCs w:val="30"/>
        </w:rPr>
        <w:t xml:space="preserve"> Vendor and </w:t>
      </w:r>
      <w:r>
        <w:rPr>
          <w:sz w:val="30"/>
          <w:szCs w:val="30"/>
        </w:rPr>
        <w:t>{COMPANY-NAME}</w:t>
      </w:r>
      <w:r w:rsidRPr="006F4A20">
        <w:rPr>
          <w:sz w:val="30"/>
          <w:szCs w:val="30"/>
        </w:rPr>
        <w:t xml:space="preserve"> network administrators are required to have the modifications approved by the Director of IT or the VP of IT. All related documentation is to be retained for three (3) years.</w:t>
      </w:r>
      <w:r>
        <w:rPr>
          <w:sz w:val="30"/>
          <w:szCs w:val="30"/>
        </w:rPr>
        <w:t xml:space="preserve"> </w:t>
      </w:r>
    </w:p>
    <w:p w14:paraId="7CE57B8B" w14:textId="3832B13F" w:rsidR="006F4A20" w:rsidRPr="006F4A20" w:rsidRDefault="006F4A20" w:rsidP="006F4A20">
      <w:pPr>
        <w:rPr>
          <w:sz w:val="30"/>
          <w:szCs w:val="30"/>
        </w:rPr>
      </w:pPr>
      <w:r w:rsidRPr="006F4A20">
        <w:rPr>
          <w:sz w:val="30"/>
          <w:szCs w:val="30"/>
        </w:rPr>
        <w:t>All firewall implementations must adopt the position of “least privilege” and deny all inbound traffic by default. The ruleset should be opened incrementally to only allow permissible traffic.</w:t>
      </w:r>
    </w:p>
    <w:p w14:paraId="30199EC8" w14:textId="09C24361" w:rsidR="006F4A20" w:rsidRPr="006F4A20" w:rsidRDefault="006F4A20" w:rsidP="006F4A20">
      <w:pPr>
        <w:rPr>
          <w:sz w:val="30"/>
          <w:szCs w:val="30"/>
        </w:rPr>
      </w:pPr>
      <w:r w:rsidRPr="006F4A20">
        <w:rPr>
          <w:sz w:val="30"/>
          <w:szCs w:val="30"/>
        </w:rPr>
        <w:t>Firewall rulesets and configurations require periodic review to ensure they afford the</w:t>
      </w:r>
      <w:r>
        <w:rPr>
          <w:sz w:val="30"/>
          <w:szCs w:val="30"/>
        </w:rPr>
        <w:t xml:space="preserve"> </w:t>
      </w:r>
      <w:r w:rsidRPr="006F4A20">
        <w:rPr>
          <w:sz w:val="30"/>
          <w:szCs w:val="30"/>
        </w:rPr>
        <w:t>required levels of protection:</w:t>
      </w:r>
    </w:p>
    <w:p w14:paraId="5FF4477A" w14:textId="7C79E057" w:rsidR="006F4A20" w:rsidRPr="006F4A20" w:rsidRDefault="006F4A20" w:rsidP="006F4A20">
      <w:pPr>
        <w:rPr>
          <w:sz w:val="30"/>
          <w:szCs w:val="30"/>
        </w:rPr>
      </w:pPr>
      <w:r>
        <w:rPr>
          <w:sz w:val="30"/>
          <w:szCs w:val="30"/>
        </w:rPr>
        <w:t>{COMPANY-NAME}</w:t>
      </w:r>
      <w:r w:rsidRPr="006F4A20">
        <w:rPr>
          <w:sz w:val="30"/>
          <w:szCs w:val="30"/>
        </w:rPr>
        <w:t xml:space="preserve"> must review all network firewall rulesets and configurations during the initial implementation process and periodically thereafter.</w:t>
      </w:r>
    </w:p>
    <w:p w14:paraId="107CCA75" w14:textId="77777777" w:rsidR="006F4A20" w:rsidRDefault="006F4A20" w:rsidP="006F4A20">
      <w:pPr>
        <w:rPr>
          <w:sz w:val="30"/>
          <w:szCs w:val="30"/>
        </w:rPr>
      </w:pPr>
      <w:r w:rsidRPr="006F4A20">
        <w:rPr>
          <w:sz w:val="30"/>
          <w:szCs w:val="30"/>
        </w:rPr>
        <w:t xml:space="preserve">Firewall rulesets and configurations must be backed up frequently to alternate storage (not on the same device). Multiple generations must be captured and retained, to preserve the integrity of the data, should restoration be required. </w:t>
      </w:r>
    </w:p>
    <w:p w14:paraId="524ADDA1" w14:textId="4774DBCA" w:rsidR="006F4A20" w:rsidRDefault="006F4A20" w:rsidP="006F4A20">
      <w:pPr>
        <w:rPr>
          <w:sz w:val="30"/>
          <w:szCs w:val="30"/>
        </w:rPr>
      </w:pPr>
      <w:r w:rsidRPr="006F4A20">
        <w:rPr>
          <w:sz w:val="30"/>
          <w:szCs w:val="30"/>
        </w:rPr>
        <w:t>Access to rulesets and configurations and backup media must be restricted to those responsible for administration and review.</w:t>
      </w:r>
    </w:p>
    <w:p w14:paraId="6920A83A" w14:textId="24E29CBA" w:rsidR="006F4A20" w:rsidRDefault="006F4A20" w:rsidP="006F4A20">
      <w:pPr>
        <w:rPr>
          <w:sz w:val="30"/>
          <w:szCs w:val="30"/>
        </w:rPr>
      </w:pPr>
    </w:p>
    <w:p w14:paraId="24A35560" w14:textId="290F1A7E" w:rsidR="006F4A20" w:rsidRDefault="006F4A20" w:rsidP="006F4A20">
      <w:pPr>
        <w:rPr>
          <w:sz w:val="30"/>
          <w:szCs w:val="30"/>
        </w:rPr>
      </w:pPr>
    </w:p>
    <w:p w14:paraId="43782CB7" w14:textId="74583342" w:rsidR="006F4A20" w:rsidRDefault="006F4A20" w:rsidP="006F4A20">
      <w:pPr>
        <w:rPr>
          <w:sz w:val="30"/>
          <w:szCs w:val="30"/>
        </w:rPr>
      </w:pPr>
    </w:p>
    <w:p w14:paraId="76B34F74" w14:textId="57FC054F" w:rsidR="006F4A20" w:rsidRDefault="006F4A20" w:rsidP="006F4A20">
      <w:pPr>
        <w:rPr>
          <w:sz w:val="30"/>
          <w:szCs w:val="30"/>
        </w:rPr>
      </w:pPr>
    </w:p>
    <w:p w14:paraId="7A647E63" w14:textId="7C51A23C" w:rsidR="006F4A20" w:rsidRDefault="006F4A20" w:rsidP="006F4A20">
      <w:pPr>
        <w:rPr>
          <w:sz w:val="30"/>
          <w:szCs w:val="30"/>
        </w:rPr>
      </w:pPr>
    </w:p>
    <w:p w14:paraId="62C9C4D1" w14:textId="71906ADA" w:rsidR="006F4A20" w:rsidRDefault="006F4A20" w:rsidP="006F4A20">
      <w:pPr>
        <w:rPr>
          <w:sz w:val="30"/>
          <w:szCs w:val="30"/>
        </w:rPr>
      </w:pPr>
    </w:p>
    <w:p w14:paraId="4C6020BC" w14:textId="1ED4A9BC" w:rsidR="006F4A20" w:rsidRDefault="006F4A20" w:rsidP="006F4A20">
      <w:pPr>
        <w:rPr>
          <w:sz w:val="30"/>
          <w:szCs w:val="30"/>
        </w:rPr>
      </w:pPr>
    </w:p>
    <w:p w14:paraId="5F80582D" w14:textId="59C3B01B" w:rsidR="006F4A20" w:rsidRDefault="006F4A20" w:rsidP="006F4A20">
      <w:pPr>
        <w:rPr>
          <w:sz w:val="30"/>
          <w:szCs w:val="30"/>
        </w:rPr>
      </w:pPr>
    </w:p>
    <w:p w14:paraId="36D067FC" w14:textId="77777777" w:rsidR="006F4A20" w:rsidRPr="006F4A20" w:rsidRDefault="006F4A20" w:rsidP="006F4A20">
      <w:pPr>
        <w:rPr>
          <w:sz w:val="30"/>
          <w:szCs w:val="30"/>
        </w:rPr>
      </w:pPr>
      <w:r w:rsidRPr="006F4A20">
        <w:rPr>
          <w:b/>
          <w:bCs/>
          <w:sz w:val="30"/>
          <w:szCs w:val="30"/>
        </w:rPr>
        <w:t>Responsibilities</w:t>
      </w:r>
    </w:p>
    <w:p w14:paraId="3DA6B914" w14:textId="6FAFE9DB" w:rsidR="006F4A20" w:rsidRPr="006F4A20" w:rsidRDefault="006F4A20" w:rsidP="006F4A20">
      <w:pPr>
        <w:rPr>
          <w:sz w:val="30"/>
          <w:szCs w:val="30"/>
        </w:rPr>
      </w:pPr>
      <w:r w:rsidRPr="006F4A20">
        <w:rPr>
          <w:sz w:val="30"/>
          <w:szCs w:val="30"/>
        </w:rPr>
        <w:t xml:space="preserve">The IT Department is responsible for implementing and maintaining </w:t>
      </w:r>
      <w:r>
        <w:rPr>
          <w:sz w:val="30"/>
          <w:szCs w:val="30"/>
        </w:rPr>
        <w:t>{COMPANY-NAME}</w:t>
      </w:r>
      <w:r w:rsidRPr="006F4A20">
        <w:rPr>
          <w:sz w:val="30"/>
          <w:szCs w:val="30"/>
        </w:rPr>
        <w:t xml:space="preserve"> firewalls, as well as for enforcing and updating this policy. Logon access to the firewall will be restricted to a primary firewall administrator and designees as assigned.</w:t>
      </w:r>
      <w:r>
        <w:rPr>
          <w:sz w:val="30"/>
          <w:szCs w:val="30"/>
        </w:rPr>
        <w:t xml:space="preserve"> </w:t>
      </w:r>
      <w:r w:rsidRPr="006F4A20">
        <w:rPr>
          <w:sz w:val="30"/>
          <w:szCs w:val="30"/>
        </w:rPr>
        <w:t xml:space="preserve">Password construction for the firewall will be consistent with the strong password creation practices outlined in the </w:t>
      </w:r>
      <w:r>
        <w:rPr>
          <w:sz w:val="30"/>
          <w:szCs w:val="30"/>
        </w:rPr>
        <w:t>{COMPANY-NAME}</w:t>
      </w:r>
      <w:r w:rsidRPr="006F4A20">
        <w:rPr>
          <w:sz w:val="30"/>
          <w:szCs w:val="30"/>
        </w:rPr>
        <w:t xml:space="preserve"> Password Policy.</w:t>
      </w:r>
    </w:p>
    <w:p w14:paraId="4E8DBE9A" w14:textId="2EFAC862" w:rsidR="006F4A20" w:rsidRPr="006F4A20" w:rsidRDefault="006F4A20" w:rsidP="006F4A20">
      <w:pPr>
        <w:rPr>
          <w:sz w:val="30"/>
          <w:szCs w:val="30"/>
        </w:rPr>
      </w:pPr>
      <w:r w:rsidRPr="006F4A20">
        <w:rPr>
          <w:sz w:val="30"/>
          <w:szCs w:val="30"/>
        </w:rPr>
        <w:t xml:space="preserve">The specific guidance and direction for information systems security is the responsibility of IT. Accordingly, IT will manage the configuration of the </w:t>
      </w:r>
      <w:r>
        <w:rPr>
          <w:sz w:val="30"/>
          <w:szCs w:val="30"/>
        </w:rPr>
        <w:t>{COMPANY-NAME}</w:t>
      </w:r>
      <w:r w:rsidRPr="006F4A20">
        <w:rPr>
          <w:sz w:val="30"/>
          <w:szCs w:val="30"/>
        </w:rPr>
        <w:t xml:space="preserve"> firewalls.</w:t>
      </w:r>
    </w:p>
    <w:p w14:paraId="6243A8B0" w14:textId="5A6D7A7F" w:rsidR="006F4A20" w:rsidRPr="006F4A20" w:rsidRDefault="006F4A20" w:rsidP="006F4A20">
      <w:pPr>
        <w:rPr>
          <w:sz w:val="30"/>
          <w:szCs w:val="30"/>
        </w:rPr>
      </w:pPr>
      <w:r>
        <w:rPr>
          <w:sz w:val="30"/>
          <w:szCs w:val="30"/>
        </w:rPr>
        <w:t>{COMPANY-NAME}</w:t>
      </w:r>
      <w:r w:rsidRPr="006F4A20">
        <w:rPr>
          <w:sz w:val="30"/>
          <w:szCs w:val="30"/>
        </w:rPr>
        <w:t xml:space="preserve"> has contracted with a </w:t>
      </w:r>
      <w:proofErr w:type="gramStart"/>
      <w:r w:rsidRPr="006F4A20">
        <w:rPr>
          <w:sz w:val="30"/>
          <w:szCs w:val="30"/>
        </w:rPr>
        <w:t>Third Party</w:t>
      </w:r>
      <w:proofErr w:type="gramEnd"/>
      <w:r w:rsidRPr="006F4A20">
        <w:rPr>
          <w:sz w:val="30"/>
          <w:szCs w:val="30"/>
        </w:rPr>
        <w:t xml:space="preserve"> Vendor to manage the external firewalls. This vendor will be responsible for:</w:t>
      </w:r>
    </w:p>
    <w:p w14:paraId="400F5E0C" w14:textId="77777777" w:rsidR="006F4A20" w:rsidRPr="006F4A20" w:rsidRDefault="006F4A20" w:rsidP="006F4A20">
      <w:pPr>
        <w:pStyle w:val="ListParagraph"/>
        <w:numPr>
          <w:ilvl w:val="0"/>
          <w:numId w:val="11"/>
        </w:numPr>
        <w:rPr>
          <w:sz w:val="30"/>
          <w:szCs w:val="30"/>
        </w:rPr>
      </w:pPr>
      <w:r w:rsidRPr="006F4A20">
        <w:rPr>
          <w:sz w:val="30"/>
          <w:szCs w:val="30"/>
        </w:rPr>
        <w:t>Retention of the firewall rules</w:t>
      </w:r>
    </w:p>
    <w:p w14:paraId="2897CB9A" w14:textId="77777777" w:rsidR="006F4A20" w:rsidRPr="006F4A20" w:rsidRDefault="006F4A20" w:rsidP="006F4A20">
      <w:pPr>
        <w:pStyle w:val="ListParagraph"/>
        <w:numPr>
          <w:ilvl w:val="0"/>
          <w:numId w:val="11"/>
        </w:numPr>
        <w:rPr>
          <w:sz w:val="30"/>
          <w:szCs w:val="30"/>
        </w:rPr>
      </w:pPr>
      <w:r w:rsidRPr="006F4A20">
        <w:rPr>
          <w:sz w:val="30"/>
          <w:szCs w:val="30"/>
        </w:rPr>
        <w:t>Patch Management</w:t>
      </w:r>
    </w:p>
    <w:p w14:paraId="626A933B" w14:textId="77777777" w:rsidR="006F4A20" w:rsidRPr="006F4A20" w:rsidRDefault="006F4A20" w:rsidP="006F4A20">
      <w:pPr>
        <w:pStyle w:val="ListParagraph"/>
        <w:numPr>
          <w:ilvl w:val="0"/>
          <w:numId w:val="11"/>
        </w:numPr>
        <w:rPr>
          <w:sz w:val="30"/>
          <w:szCs w:val="30"/>
        </w:rPr>
      </w:pPr>
      <w:r w:rsidRPr="006F4A20">
        <w:rPr>
          <w:sz w:val="30"/>
          <w:szCs w:val="30"/>
        </w:rPr>
        <w:t>Review the firewall logs for:</w:t>
      </w:r>
    </w:p>
    <w:p w14:paraId="2D9F38CB" w14:textId="77777777" w:rsidR="006F4A20" w:rsidRPr="006F4A20" w:rsidRDefault="006F4A20" w:rsidP="006F4A20">
      <w:pPr>
        <w:pStyle w:val="ListParagraph"/>
        <w:numPr>
          <w:ilvl w:val="0"/>
          <w:numId w:val="11"/>
        </w:numPr>
        <w:rPr>
          <w:sz w:val="30"/>
          <w:szCs w:val="30"/>
        </w:rPr>
      </w:pPr>
      <w:r w:rsidRPr="006F4A20">
        <w:rPr>
          <w:sz w:val="30"/>
          <w:szCs w:val="30"/>
        </w:rPr>
        <w:t>System errors</w:t>
      </w:r>
    </w:p>
    <w:p w14:paraId="50528EF9" w14:textId="77777777" w:rsidR="006F4A20" w:rsidRPr="006F4A20" w:rsidRDefault="006F4A20" w:rsidP="006F4A20">
      <w:pPr>
        <w:pStyle w:val="ListParagraph"/>
        <w:numPr>
          <w:ilvl w:val="0"/>
          <w:numId w:val="11"/>
        </w:numPr>
        <w:rPr>
          <w:sz w:val="30"/>
          <w:szCs w:val="30"/>
        </w:rPr>
      </w:pPr>
      <w:r w:rsidRPr="006F4A20">
        <w:rPr>
          <w:sz w:val="30"/>
          <w:szCs w:val="30"/>
        </w:rPr>
        <w:t>Blocked web sites</w:t>
      </w:r>
    </w:p>
    <w:p w14:paraId="0A43CE63" w14:textId="77777777" w:rsidR="006F4A20" w:rsidRPr="006F4A20" w:rsidRDefault="006F4A20" w:rsidP="006F4A20">
      <w:pPr>
        <w:pStyle w:val="ListParagraph"/>
        <w:numPr>
          <w:ilvl w:val="0"/>
          <w:numId w:val="11"/>
        </w:numPr>
        <w:rPr>
          <w:sz w:val="30"/>
          <w:szCs w:val="30"/>
        </w:rPr>
      </w:pPr>
      <w:r w:rsidRPr="006F4A20">
        <w:rPr>
          <w:sz w:val="30"/>
          <w:szCs w:val="30"/>
        </w:rPr>
        <w:t>Attacks</w:t>
      </w:r>
    </w:p>
    <w:p w14:paraId="66515CF7" w14:textId="0CC8F1C0" w:rsidR="006F4A20" w:rsidRPr="006F4A20" w:rsidRDefault="006F4A20" w:rsidP="006F4A20">
      <w:pPr>
        <w:pStyle w:val="ListParagraph"/>
        <w:numPr>
          <w:ilvl w:val="0"/>
          <w:numId w:val="11"/>
        </w:numPr>
        <w:rPr>
          <w:sz w:val="30"/>
          <w:szCs w:val="30"/>
        </w:rPr>
      </w:pPr>
      <w:r w:rsidRPr="006F4A20">
        <w:rPr>
          <w:sz w:val="30"/>
          <w:szCs w:val="30"/>
        </w:rPr>
        <w:t xml:space="preserve">Sending alerts to the </w:t>
      </w:r>
      <w:r>
        <w:rPr>
          <w:sz w:val="30"/>
          <w:szCs w:val="30"/>
        </w:rPr>
        <w:t>{COMPANY-NAME}</w:t>
      </w:r>
      <w:r w:rsidRPr="006F4A20">
        <w:rPr>
          <w:sz w:val="30"/>
          <w:szCs w:val="30"/>
        </w:rPr>
        <w:t xml:space="preserve"> network administrators in the event of attacks or system errors</w:t>
      </w:r>
    </w:p>
    <w:p w14:paraId="5A6867FD" w14:textId="77777777" w:rsidR="006F4A20" w:rsidRPr="006F4A20" w:rsidRDefault="006F4A20" w:rsidP="006F4A20">
      <w:pPr>
        <w:pStyle w:val="ListParagraph"/>
        <w:numPr>
          <w:ilvl w:val="0"/>
          <w:numId w:val="11"/>
        </w:numPr>
        <w:rPr>
          <w:sz w:val="30"/>
          <w:szCs w:val="30"/>
        </w:rPr>
      </w:pPr>
      <w:r w:rsidRPr="006F4A20">
        <w:rPr>
          <w:sz w:val="30"/>
          <w:szCs w:val="30"/>
        </w:rPr>
        <w:t>Backing up the firewalls</w:t>
      </w:r>
    </w:p>
    <w:p w14:paraId="4347DC04" w14:textId="09916D2F" w:rsidR="006F4A20" w:rsidRDefault="006F4A20" w:rsidP="006F4A20">
      <w:pPr>
        <w:rPr>
          <w:sz w:val="30"/>
          <w:szCs w:val="30"/>
        </w:rPr>
      </w:pPr>
    </w:p>
    <w:p w14:paraId="2B166A0F" w14:textId="15EF8DF4" w:rsidR="006F4A20" w:rsidRPr="006F4A20" w:rsidRDefault="006F4A20" w:rsidP="006F4A20">
      <w:pPr>
        <w:rPr>
          <w:sz w:val="30"/>
          <w:szCs w:val="30"/>
        </w:rPr>
      </w:pPr>
    </w:p>
    <w:p w14:paraId="22258E94" w14:textId="15DB7B71" w:rsidR="006F4A20" w:rsidRPr="006F4A20" w:rsidRDefault="006F4A20" w:rsidP="006F4A20">
      <w:pPr>
        <w:rPr>
          <w:sz w:val="30"/>
          <w:szCs w:val="30"/>
        </w:rPr>
      </w:pPr>
    </w:p>
    <w:p w14:paraId="201B4FF5" w14:textId="77777777" w:rsidR="006F4A20" w:rsidRPr="006F4A20" w:rsidRDefault="006F4A20" w:rsidP="006F4A20">
      <w:pPr>
        <w:jc w:val="center"/>
        <w:rPr>
          <w:sz w:val="30"/>
          <w:szCs w:val="30"/>
        </w:rPr>
      </w:pPr>
    </w:p>
    <w:sectPr w:rsidR="006F4A20" w:rsidRPr="006F4A20" w:rsidSect="002434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2DAE" w14:textId="77777777" w:rsidR="00C07BBD" w:rsidRDefault="00C07BBD" w:rsidP="00306ABA">
      <w:pPr>
        <w:spacing w:after="0" w:line="240" w:lineRule="auto"/>
      </w:pPr>
      <w:r>
        <w:separator/>
      </w:r>
    </w:p>
  </w:endnote>
  <w:endnote w:type="continuationSeparator" w:id="0">
    <w:p w14:paraId="143A40FF" w14:textId="77777777" w:rsidR="00C07BBD" w:rsidRDefault="00C07BBD"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9315" w14:textId="77777777" w:rsidR="006F4A20" w:rsidRPr="0028427E" w:rsidRDefault="006F4A20" w:rsidP="006F4A20">
    <w:pPr>
      <w:pStyle w:val="Footer"/>
      <w:tabs>
        <w:tab w:val="left" w:pos="7665"/>
      </w:tabs>
      <w:jc w:val="center"/>
      <w:rPr>
        <w:b/>
        <w:bCs/>
        <w:sz w:val="24"/>
        <w:szCs w:val="24"/>
      </w:rPr>
    </w:pPr>
    <w:r>
      <w:rPr>
        <w:b/>
        <w:bCs/>
        <w:sz w:val="24"/>
        <w:szCs w:val="24"/>
      </w:rPr>
      <w:t>PurpleSec</w:t>
    </w:r>
    <w:r w:rsidRPr="0028427E">
      <w:rPr>
        <w:b/>
        <w:bCs/>
        <w:sz w:val="24"/>
        <w:szCs w:val="24"/>
      </w:rPr>
      <w:t xml:space="preserve">, LLC </w:t>
    </w:r>
  </w:p>
  <w:p w14:paraId="51134533" w14:textId="77777777" w:rsidR="006F4A20" w:rsidRDefault="006F4A20" w:rsidP="006F4A20">
    <w:pPr>
      <w:pStyle w:val="Footer"/>
      <w:tabs>
        <w:tab w:val="left" w:pos="7665"/>
      </w:tabs>
      <w:jc w:val="center"/>
      <w:rPr>
        <w:sz w:val="24"/>
        <w:szCs w:val="24"/>
      </w:rPr>
    </w:pPr>
    <w:r>
      <w:rPr>
        <w:sz w:val="24"/>
        <w:szCs w:val="24"/>
      </w:rPr>
      <w:t>Last Updated: April 30, 2021</w:t>
    </w:r>
  </w:p>
  <w:p w14:paraId="2337C60B" w14:textId="6B7296B3" w:rsidR="00306ABA" w:rsidRPr="006F4A20" w:rsidRDefault="006F4A20" w:rsidP="006F4A20">
    <w:pPr>
      <w:pStyle w:val="Footer"/>
      <w:tabs>
        <w:tab w:val="left" w:pos="7665"/>
      </w:tabs>
      <w:jc w:val="center"/>
    </w:pPr>
    <w:hyperlink r:id="rId1" w:history="1">
      <w:r w:rsidRPr="007833B3">
        <w:rPr>
          <w:rStyle w:val="Hyperlink"/>
          <w:sz w:val="24"/>
          <w:szCs w:val="24"/>
        </w:rPr>
        <w:t>Sales@purplesec.us</w:t>
      </w:r>
    </w:hyperlink>
    <w:r w:rsidRPr="00306ABA">
      <w:rPr>
        <w:sz w:val="24"/>
        <w:szCs w:val="24"/>
      </w:rPr>
      <w:t xml:space="preserve"> | </w:t>
    </w:r>
    <w:hyperlink r:id="rId2" w:history="1">
      <w:r>
        <w:rPr>
          <w:rStyle w:val="Hyperlink"/>
          <w:sz w:val="24"/>
          <w:szCs w:val="24"/>
        </w:rPr>
        <w:t>Request A Consultation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2A88" w14:textId="77777777" w:rsidR="00C07BBD" w:rsidRDefault="00C07BBD" w:rsidP="00306ABA">
      <w:pPr>
        <w:spacing w:after="0" w:line="240" w:lineRule="auto"/>
      </w:pPr>
      <w:r>
        <w:separator/>
      </w:r>
    </w:p>
  </w:footnote>
  <w:footnote w:type="continuationSeparator" w:id="0">
    <w:p w14:paraId="4F5FA663" w14:textId="77777777" w:rsidR="00C07BBD" w:rsidRDefault="00C07BBD"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3D8123A8" w:rsidR="00306ABA" w:rsidRPr="009B0F06" w:rsidRDefault="00014B98" w:rsidP="00306ABA">
    <w:pPr>
      <w:pStyle w:val="Header"/>
      <w:tabs>
        <w:tab w:val="clear" w:pos="4680"/>
        <w:tab w:val="clear" w:pos="9360"/>
        <w:tab w:val="left" w:pos="5865"/>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238B6B6E">
              <wp:simplePos x="0" y="0"/>
              <wp:positionH relativeFrom="margin">
                <wp:align>right</wp:align>
              </wp:positionH>
              <wp:positionV relativeFrom="topMargin">
                <wp:align>bottom</wp:align>
              </wp:positionV>
              <wp:extent cx="3390900" cy="257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5C14A" w14:textId="2C14DD88" w:rsidR="00306ABA" w:rsidRPr="009B0F06" w:rsidRDefault="00014B98" w:rsidP="00306ABA">
                          <w:pPr>
                            <w:spacing w:line="295" w:lineRule="exact"/>
                            <w:ind w:left="20"/>
                            <w:jc w:val="right"/>
                            <w:rPr>
                              <w:b/>
                              <w:sz w:val="32"/>
                              <w:szCs w:val="24"/>
                            </w:rPr>
                          </w:pPr>
                          <w:r>
                            <w:rPr>
                              <w:b/>
                              <w:sz w:val="32"/>
                              <w:szCs w:val="24"/>
                            </w:rPr>
                            <w:t>FIREWALL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215.8pt;margin-top:0;width:267pt;height:20.25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" filled="f" stroked="f">
              <v:textbox inset="0,0,0,0">
                <w:txbxContent>
                  <w:p w14:paraId="66B5C14A" w14:textId="2C14DD88" w:rsidR="00306ABA" w:rsidRPr="009B0F06" w:rsidRDefault="00014B98" w:rsidP="00306ABA">
                    <w:pPr>
                      <w:spacing w:line="295" w:lineRule="exact"/>
                      <w:ind w:left="20"/>
                      <w:jc w:val="right"/>
                      <w:rPr>
                        <w:b/>
                        <w:sz w:val="32"/>
                        <w:szCs w:val="24"/>
                      </w:rPr>
                    </w:pPr>
                    <w:r>
                      <w:rPr>
                        <w:b/>
                        <w:sz w:val="32"/>
                        <w:szCs w:val="24"/>
                      </w:rPr>
                      <w:t>FIREWALL</w:t>
                    </w:r>
                  </w:p>
                </w:txbxContent>
              </v:textbox>
              <w10:wrap anchorx="margin" anchory="margin"/>
            </v:shape>
          </w:pict>
        </mc:Fallback>
      </mc:AlternateContent>
    </w:r>
    <w:r w:rsidR="00F72746" w:rsidRPr="00306ABA">
      <w:rPr>
        <w:b/>
        <w:bCs/>
        <w:noProof/>
      </w:rPr>
      <w:drawing>
        <wp:anchor distT="0" distB="0" distL="114300" distR="114300" simplePos="0" relativeHeight="251660288" behindDoc="0" locked="0" layoutInCell="1" allowOverlap="1" wp14:anchorId="7951F70A" wp14:editId="60765F43">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77777777" w:rsidR="00306ABA" w:rsidRPr="009B0F06" w:rsidRDefault="00306ABA" w:rsidP="00306ABA">
    <w:pPr>
      <w:pStyle w:val="Header"/>
      <w:tabs>
        <w:tab w:val="clear" w:pos="4680"/>
        <w:tab w:val="clear" w:pos="9360"/>
        <w:tab w:val="left" w:pos="5595"/>
        <w:tab w:val="left" w:pos="8126"/>
      </w:tabs>
      <w:rPr>
        <w:i/>
        <w:iCs/>
        <w:sz w:val="24"/>
        <w:szCs w:val="24"/>
      </w:rPr>
    </w:pPr>
    <w:r w:rsidRPr="009B0F06">
      <w:rPr>
        <w:i/>
        <w:iCs/>
        <w:sz w:val="24"/>
        <w:szCs w:val="24"/>
      </w:rPr>
      <w:t>Offensive &amp; Defensive</w:t>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32B"/>
    <w:multiLevelType w:val="hybridMultilevel"/>
    <w:tmpl w:val="2B8E63C2"/>
    <w:lvl w:ilvl="0" w:tplc="80B4F406">
      <w:numFmt w:val="bullet"/>
      <w:lvlText w:val=""/>
      <w:lvlJc w:val="left"/>
      <w:pPr>
        <w:ind w:left="1841" w:hanging="420"/>
      </w:pPr>
      <w:rPr>
        <w:rFonts w:hint="default"/>
        <w:w w:val="100"/>
        <w:lang w:val="en-US" w:eastAsia="en-US" w:bidi="ar-SA"/>
      </w:rPr>
    </w:lvl>
    <w:lvl w:ilvl="1" w:tplc="2D8A6B32">
      <w:numFmt w:val="bullet"/>
      <w:lvlText w:val="o"/>
      <w:lvlJc w:val="left"/>
      <w:pPr>
        <w:ind w:left="2561" w:hanging="360"/>
      </w:pPr>
      <w:rPr>
        <w:rFonts w:ascii="Courier New" w:eastAsia="Courier New" w:hAnsi="Courier New" w:cs="Courier New" w:hint="default"/>
        <w:w w:val="100"/>
        <w:sz w:val="22"/>
        <w:szCs w:val="22"/>
        <w:lang w:val="en-US" w:eastAsia="en-US" w:bidi="ar-SA"/>
      </w:rPr>
    </w:lvl>
    <w:lvl w:ilvl="2" w:tplc="BC48A538">
      <w:numFmt w:val="bullet"/>
      <w:lvlText w:val="•"/>
      <w:lvlJc w:val="left"/>
      <w:pPr>
        <w:ind w:left="3404" w:hanging="360"/>
      </w:pPr>
      <w:rPr>
        <w:rFonts w:hint="default"/>
        <w:lang w:val="en-US" w:eastAsia="en-US" w:bidi="ar-SA"/>
      </w:rPr>
    </w:lvl>
    <w:lvl w:ilvl="3" w:tplc="EC30ABEC">
      <w:numFmt w:val="bullet"/>
      <w:lvlText w:val="•"/>
      <w:lvlJc w:val="left"/>
      <w:pPr>
        <w:ind w:left="4248" w:hanging="360"/>
      </w:pPr>
      <w:rPr>
        <w:rFonts w:hint="default"/>
        <w:lang w:val="en-US" w:eastAsia="en-US" w:bidi="ar-SA"/>
      </w:rPr>
    </w:lvl>
    <w:lvl w:ilvl="4" w:tplc="1FC2AF10">
      <w:numFmt w:val="bullet"/>
      <w:lvlText w:val="•"/>
      <w:lvlJc w:val="left"/>
      <w:pPr>
        <w:ind w:left="5093" w:hanging="360"/>
      </w:pPr>
      <w:rPr>
        <w:rFonts w:hint="default"/>
        <w:lang w:val="en-US" w:eastAsia="en-US" w:bidi="ar-SA"/>
      </w:rPr>
    </w:lvl>
    <w:lvl w:ilvl="5" w:tplc="A10E01D8">
      <w:numFmt w:val="bullet"/>
      <w:lvlText w:val="•"/>
      <w:lvlJc w:val="left"/>
      <w:pPr>
        <w:ind w:left="5937" w:hanging="360"/>
      </w:pPr>
      <w:rPr>
        <w:rFonts w:hint="default"/>
        <w:lang w:val="en-US" w:eastAsia="en-US" w:bidi="ar-SA"/>
      </w:rPr>
    </w:lvl>
    <w:lvl w:ilvl="6" w:tplc="33DE43C6">
      <w:numFmt w:val="bullet"/>
      <w:lvlText w:val="•"/>
      <w:lvlJc w:val="left"/>
      <w:pPr>
        <w:ind w:left="6782" w:hanging="360"/>
      </w:pPr>
      <w:rPr>
        <w:rFonts w:hint="default"/>
        <w:lang w:val="en-US" w:eastAsia="en-US" w:bidi="ar-SA"/>
      </w:rPr>
    </w:lvl>
    <w:lvl w:ilvl="7" w:tplc="52747B22">
      <w:numFmt w:val="bullet"/>
      <w:lvlText w:val="•"/>
      <w:lvlJc w:val="left"/>
      <w:pPr>
        <w:ind w:left="7626" w:hanging="360"/>
      </w:pPr>
      <w:rPr>
        <w:rFonts w:hint="default"/>
        <w:lang w:val="en-US" w:eastAsia="en-US" w:bidi="ar-SA"/>
      </w:rPr>
    </w:lvl>
    <w:lvl w:ilvl="8" w:tplc="353230BE">
      <w:numFmt w:val="bullet"/>
      <w:lvlText w:val="•"/>
      <w:lvlJc w:val="left"/>
      <w:pPr>
        <w:ind w:left="8471" w:hanging="360"/>
      </w:pPr>
      <w:rPr>
        <w:rFonts w:hint="default"/>
        <w:lang w:val="en-US" w:eastAsia="en-US" w:bidi="ar-SA"/>
      </w:rPr>
    </w:lvl>
  </w:abstractNum>
  <w:abstractNum w:abstractNumId="1" w15:restartNumberingAfterBreak="0">
    <w:nsid w:val="0A301031"/>
    <w:multiLevelType w:val="hybridMultilevel"/>
    <w:tmpl w:val="0512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62C0D"/>
    <w:multiLevelType w:val="hybridMultilevel"/>
    <w:tmpl w:val="3F4C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40C26"/>
    <w:multiLevelType w:val="hybridMultilevel"/>
    <w:tmpl w:val="76AAB1C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 w15:restartNumberingAfterBreak="0">
    <w:nsid w:val="3F381AF4"/>
    <w:multiLevelType w:val="hybridMultilevel"/>
    <w:tmpl w:val="41C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D570B"/>
    <w:multiLevelType w:val="hybridMultilevel"/>
    <w:tmpl w:val="20FE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61CB4"/>
    <w:multiLevelType w:val="hybridMultilevel"/>
    <w:tmpl w:val="D3E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C41DD"/>
    <w:multiLevelType w:val="hybridMultilevel"/>
    <w:tmpl w:val="D862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C5A35"/>
    <w:multiLevelType w:val="hybridMultilevel"/>
    <w:tmpl w:val="B994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97F76"/>
    <w:multiLevelType w:val="hybridMultilevel"/>
    <w:tmpl w:val="3E221534"/>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0" w15:restartNumberingAfterBreak="0">
    <w:nsid w:val="7C9C377D"/>
    <w:multiLevelType w:val="hybridMultilevel"/>
    <w:tmpl w:val="DBC4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7"/>
  </w:num>
  <w:num w:numId="7">
    <w:abstractNumId w:val="8"/>
  </w:num>
  <w:num w:numId="8">
    <w:abstractNumId w:val="2"/>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14B98"/>
    <w:rsid w:val="00243427"/>
    <w:rsid w:val="0028427E"/>
    <w:rsid w:val="00306ABA"/>
    <w:rsid w:val="00333C25"/>
    <w:rsid w:val="005E421C"/>
    <w:rsid w:val="00655B6A"/>
    <w:rsid w:val="006F4A20"/>
    <w:rsid w:val="009B0F06"/>
    <w:rsid w:val="00B27BC3"/>
    <w:rsid w:val="00B32820"/>
    <w:rsid w:val="00BE4D1A"/>
    <w:rsid w:val="00C07BBD"/>
    <w:rsid w:val="00F7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1"/>
    <w:qFormat/>
    <w:rsid w:val="009B0F06"/>
    <w:pPr>
      <w:ind w:left="720"/>
      <w:contextualSpacing/>
    </w:pPr>
  </w:style>
  <w:style w:type="paragraph" w:styleId="BodyText">
    <w:name w:val="Body Text"/>
    <w:basedOn w:val="Normal"/>
    <w:link w:val="BodyTextChar"/>
    <w:uiPriority w:val="1"/>
    <w:qFormat/>
    <w:rsid w:val="00B3282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3282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5</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3</cp:revision>
  <dcterms:created xsi:type="dcterms:W3CDTF">2021-04-30T00:33:00Z</dcterms:created>
  <dcterms:modified xsi:type="dcterms:W3CDTF">2021-05-01T16:22:00Z</dcterms:modified>
</cp:coreProperties>
</file>